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内蒙古河套文化博物院202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年藏品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征集计划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（年度公示函）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为弘扬中华优秀传统文化，深入推进“两个打造”工作，构筑中华民族共有精神家园，丰富馆藏文物资源，完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kern w:val="2"/>
          <w:sz w:val="32"/>
          <w:szCs w:val="32"/>
          <w:shd w:val="clear" w:fill="FFFFFF"/>
          <w:lang w:val="en-US" w:eastAsia="zh-CN" w:bidi="ar-SA"/>
        </w:rPr>
        <w:t>善藏品体系建设，内蒙古河套文化博物院按照《内蒙古自治区国有博物馆藏品征集规程实施细则》《内蒙古河套文化博物院藏品征集规程实施细则（暂行条例）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内蒙古河套文化博物院202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年藏品征集计划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有关要求，圆满完成202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征集工作，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通过接受捐赠的形式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新入馆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448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件藏品。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3" w:firstLineChars="3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209550</wp:posOffset>
            </wp:positionV>
            <wp:extent cx="5266690" cy="2962910"/>
            <wp:effectExtent l="0" t="0" r="10160" b="8890"/>
            <wp:wrapTopAndBottom/>
            <wp:docPr id="1" name="图片 1" descr="c4d410bcc56031c150e28891a3d3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4d410bcc56031c150e28891a3d3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（图为：巴彦淖尔市王欣同志捐赠古代钱币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414件套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以加强文物收藏、保护、利用和适应展览展示工作需要为目标，制定了202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征集计划。通过发布公告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、来电咨询、专家鉴定、签订协议、开具证书等程序，最终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确定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接受捐赠藏品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，并按照相关工作要求，完成了新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增藏品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的信息采集、登记建档等工作。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333375</wp:posOffset>
            </wp:positionV>
            <wp:extent cx="5266690" cy="2962910"/>
            <wp:effectExtent l="0" t="0" r="10160" b="8890"/>
            <wp:wrapTopAndBottom/>
            <wp:docPr id="2" name="图片 2" descr="523ad0f9530b4d9db93ef24c7548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3ad0f9530b4d9db93ef24c7548d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（图为：兰州市杨军同志捐赠古代丝绸之路印度滚筒印章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3件套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1798320</wp:posOffset>
            </wp:positionV>
            <wp:extent cx="5266690" cy="2962910"/>
            <wp:effectExtent l="0" t="0" r="10160" b="8890"/>
            <wp:wrapTopAndBottom/>
            <wp:docPr id="3" name="图片 3" descr="8b0225a6e10f0d4a21a9b317cf6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b0225a6e10f0d4a21a9b317cf618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文物是人类社会历史发展的见证物，是博物馆生存与发展的生命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源泉，也是陈列展览、宣传教育和科学研究活动的物质基础。此次文物征集工作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通过接受捐赠的方式，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填补了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内蒙古河套文化博物院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馆藏品缺项，丰富了藏品类别，为开展学术研究活动提供了实物资料。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1" w:firstLineChars="100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图为：兰州市杨军同志捐赠网格纹彩陶钵和彩绘陶瘤牛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2件套)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未来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，内蒙古河套文化博物院将继续发挥博物馆的社会效益，积极争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取文物征集专项经费，不断拓宽文物收藏渠道，进一步加强历史文化遗产资源保护利用，提升公共服务水平，展示好、宣传好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河套地区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的人文积淀和历史文化发展脉络。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内蒙古河套文化博物院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2022年12月29日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95E6E13-A949-4B4F-BEAB-800EAD68C1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8B479E-05C1-4940-B2FC-2606EB4DC9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YzA4NjYxMzBmZjc1NDc4ZGRiODRiN2IyM2MzZWYifQ=="/>
  </w:docVars>
  <w:rsids>
    <w:rsidRoot w:val="4F8E7ED7"/>
    <w:rsid w:val="02820350"/>
    <w:rsid w:val="207D68CF"/>
    <w:rsid w:val="2B2D2CA0"/>
    <w:rsid w:val="30901D07"/>
    <w:rsid w:val="4F8E7ED7"/>
    <w:rsid w:val="50A738D1"/>
    <w:rsid w:val="523522B6"/>
    <w:rsid w:val="72E87C27"/>
    <w:rsid w:val="7A25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665</Characters>
  <Lines>0</Lines>
  <Paragraphs>0</Paragraphs>
  <TotalTime>23</TotalTime>
  <ScaleCrop>false</ScaleCrop>
  <LinksUpToDate>false</LinksUpToDate>
  <CharactersWithSpaces>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2023-07-06T08:07:00Z</dcterms:created>
  <dc:creator>天元主人</dc:creator>
  <cp:lastModifiedBy>天元主人</cp:lastModifiedBy>
  <cp:lastPrinted>2023-07-07T01:52:45Z</cp:lastPrinted>
  <dcterms:modified xsi:type="dcterms:W3CDTF">2023-07-07T02:26:15Z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D99452A91D644F0AA58EB8DCF9264254_13</vt:lpwstr>
  </property>
</Properties>
</file>